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CB2" w:rsidRDefault="001167B2" w:rsidP="00515DAA">
      <w:pPr>
        <w:jc w:val="center"/>
        <w:rPr>
          <w:rFonts w:eastAsia="Calibri"/>
          <w:b/>
          <w:bCs/>
          <w:spacing w:val="-2"/>
          <w:sz w:val="27"/>
          <w:szCs w:val="27"/>
          <w:lang w:eastAsia="en-US"/>
        </w:rPr>
      </w:pPr>
      <w:r>
        <w:rPr>
          <w:rFonts w:eastAsia="Calibri"/>
          <w:b/>
          <w:bCs/>
          <w:noProof/>
          <w:spacing w:val="-2"/>
          <w:sz w:val="27"/>
          <w:szCs w:val="27"/>
        </w:rPr>
        <w:drawing>
          <wp:inline distT="0" distB="0" distL="0" distR="0">
            <wp:extent cx="5718506" cy="9125320"/>
            <wp:effectExtent l="19050" t="0" r="0" b="0"/>
            <wp:docPr id="1" name="Рисунок 1" descr="C:\Users\profcom\Deskto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com\Desktop\!!!.bmp"/>
                    <pic:cNvPicPr>
                      <a:picLocks noChangeAspect="1" noChangeArrowheads="1"/>
                    </pic:cNvPicPr>
                  </pic:nvPicPr>
                  <pic:blipFill>
                    <a:blip r:embed="rId5" cstate="print"/>
                    <a:srcRect l="11473"/>
                    <a:stretch>
                      <a:fillRect/>
                    </a:stretch>
                  </pic:blipFill>
                  <pic:spPr bwMode="auto">
                    <a:xfrm>
                      <a:off x="0" y="0"/>
                      <a:ext cx="5721531" cy="9130148"/>
                    </a:xfrm>
                    <a:prstGeom prst="rect">
                      <a:avLst/>
                    </a:prstGeom>
                    <a:noFill/>
                    <a:ln w="9525">
                      <a:noFill/>
                      <a:miter lim="800000"/>
                      <a:headEnd/>
                      <a:tailEnd/>
                    </a:ln>
                  </pic:spPr>
                </pic:pic>
              </a:graphicData>
            </a:graphic>
          </wp:inline>
        </w:drawing>
      </w:r>
    </w:p>
    <w:p w:rsidR="00AB17AA" w:rsidRDefault="00AB17AA" w:rsidP="00515DAA">
      <w:pPr>
        <w:jc w:val="center"/>
        <w:rPr>
          <w:b/>
          <w:bCs/>
          <w:spacing w:val="-2"/>
          <w:sz w:val="27"/>
          <w:szCs w:val="27"/>
        </w:rPr>
      </w:pP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rsidR="00515DAA" w:rsidRDefault="00515DAA" w:rsidP="00515DAA">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lastRenderedPageBreak/>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rsidR="00515DAA" w:rsidRDefault="00515DAA" w:rsidP="00515DAA">
      <w:pPr>
        <w:tabs>
          <w:tab w:val="left" w:pos="1134"/>
          <w:tab w:val="left" w:pos="1560"/>
        </w:tabs>
        <w:ind w:firstLine="709"/>
        <w:jc w:val="both"/>
        <w:rPr>
          <w:spacing w:val="-2"/>
          <w:sz w:val="27"/>
          <w:szCs w:val="27"/>
        </w:rPr>
      </w:pPr>
    </w:p>
    <w:p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rsidR="00515DAA" w:rsidRDefault="00515DAA" w:rsidP="00515DAA">
      <w:pPr>
        <w:tabs>
          <w:tab w:val="left" w:pos="1134"/>
        </w:tabs>
        <w:ind w:left="709"/>
        <w:rPr>
          <w:spacing w:val="-2"/>
          <w:sz w:val="27"/>
          <w:szCs w:val="27"/>
        </w:rPr>
      </w:pPr>
    </w:p>
    <w:p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0" w:name="_Hlk220334746"/>
      <w:r>
        <w:rPr>
          <w:spacing w:val="-2"/>
          <w:sz w:val="27"/>
          <w:szCs w:val="27"/>
        </w:rPr>
        <w:t xml:space="preserve">первичной профсоюзной организации </w:t>
      </w:r>
      <w:bookmarkEnd w:id="0"/>
      <w:r>
        <w:rPr>
          <w:spacing w:val="-2"/>
          <w:sz w:val="27"/>
          <w:szCs w:val="27"/>
        </w:rPr>
        <w:t>по вопросам повестки дня, предложенной Профкомом.</w:t>
      </w:r>
    </w:p>
    <w:p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w:t>
      </w:r>
      <w:r>
        <w:rPr>
          <w:spacing w:val="-2"/>
          <w:sz w:val="27"/>
          <w:szCs w:val="27"/>
        </w:rPr>
        <w:lastRenderedPageBreak/>
        <w:t xml:space="preserve">прекращает полномочия членов Профкома, отозванных структурными подразделениями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RDefault="00515DAA" w:rsidP="00515DAA">
      <w:pPr>
        <w:ind w:firstLine="709"/>
        <w:jc w:val="both"/>
        <w:rPr>
          <w:spacing w:val="-2"/>
          <w:sz w:val="27"/>
          <w:szCs w:val="27"/>
        </w:rPr>
      </w:pPr>
      <w:r>
        <w:rPr>
          <w:spacing w:val="-2"/>
          <w:sz w:val="27"/>
          <w:szCs w:val="27"/>
        </w:rPr>
        <w:lastRenderedPageBreak/>
        <w:t xml:space="preserve">3.21. Обеспечивает своевременное и полное перечисление членских профсоюзных взносов в вышестоящие профсоюзные органы. </w:t>
      </w:r>
    </w:p>
    <w:p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1" w:name="_Hlk220337991"/>
      <w:r>
        <w:rPr>
          <w:spacing w:val="-2"/>
          <w:sz w:val="27"/>
          <w:szCs w:val="27"/>
        </w:rPr>
        <w:t xml:space="preserve">первичной профсоюзной организации </w:t>
      </w:r>
      <w:bookmarkEnd w:id="1"/>
      <w:r>
        <w:rPr>
          <w:spacing w:val="-2"/>
          <w:sz w:val="27"/>
          <w:szCs w:val="27"/>
        </w:rPr>
        <w:t xml:space="preserve">и вышестоящих профсоюзных органов. </w:t>
      </w:r>
    </w:p>
    <w:p w:rsidR="00515DAA" w:rsidRDefault="00515DAA" w:rsidP="00515DAA">
      <w:pPr>
        <w:jc w:val="center"/>
        <w:rPr>
          <w:b/>
          <w:spacing w:val="-2"/>
          <w:sz w:val="27"/>
          <w:szCs w:val="27"/>
        </w:rPr>
      </w:pPr>
      <w:r>
        <w:rPr>
          <w:b/>
          <w:spacing w:val="-2"/>
          <w:sz w:val="27"/>
          <w:szCs w:val="27"/>
          <w:lang w:val="en-US"/>
        </w:rPr>
        <w:lastRenderedPageBreak/>
        <w:t>IV</w:t>
      </w:r>
      <w:r>
        <w:rPr>
          <w:b/>
          <w:spacing w:val="-2"/>
          <w:sz w:val="27"/>
          <w:szCs w:val="27"/>
        </w:rPr>
        <w:t xml:space="preserve">. ОРГАНИЗАЦИЯ РАБОТЫ ПРОФКОМА </w:t>
      </w:r>
    </w:p>
    <w:p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RDefault="00515DAA" w:rsidP="00515DAA">
      <w:pPr>
        <w:ind w:firstLine="709"/>
        <w:jc w:val="both"/>
        <w:rPr>
          <w:spacing w:val="-2"/>
          <w:sz w:val="27"/>
          <w:szCs w:val="27"/>
        </w:rPr>
      </w:pPr>
    </w:p>
    <w:p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RDefault="00515DAA" w:rsidP="00515DAA">
      <w:pPr>
        <w:ind w:firstLine="709"/>
        <w:jc w:val="both"/>
        <w:rPr>
          <w:spacing w:val="-2"/>
          <w:sz w:val="27"/>
          <w:szCs w:val="27"/>
        </w:rPr>
      </w:pPr>
      <w:r>
        <w:rPr>
          <w:spacing w:val="-2"/>
          <w:sz w:val="27"/>
          <w:szCs w:val="27"/>
        </w:rPr>
        <w:t xml:space="preserve">4.2.8. На проектах постановлений Профкома, предполагающих утверждение сметы доходов и расходов на календарный год, исполнение сметы </w:t>
      </w:r>
      <w:r>
        <w:rPr>
          <w:spacing w:val="-2"/>
          <w:sz w:val="27"/>
          <w:szCs w:val="27"/>
        </w:rPr>
        <w:lastRenderedPageBreak/>
        <w:t>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rsidR="00515DAA" w:rsidRDefault="00515DAA" w:rsidP="00515DAA">
      <w:pPr>
        <w:ind w:firstLine="709"/>
        <w:jc w:val="both"/>
        <w:rPr>
          <w:spacing w:val="-2"/>
          <w:sz w:val="27"/>
          <w:szCs w:val="27"/>
        </w:rPr>
      </w:pPr>
      <w:r>
        <w:rPr>
          <w:spacing w:val="-2"/>
          <w:sz w:val="27"/>
          <w:szCs w:val="27"/>
        </w:rPr>
        <w:lastRenderedPageBreak/>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 xml:space="preserve">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w:t>
      </w:r>
      <w:r>
        <w:rPr>
          <w:spacing w:val="-2"/>
          <w:sz w:val="27"/>
          <w:szCs w:val="27"/>
        </w:rPr>
        <w:lastRenderedPageBreak/>
        <w:t>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RDefault="00515DAA" w:rsidP="00515DAA">
      <w:pPr>
        <w:ind w:firstLine="720"/>
        <w:jc w:val="center"/>
        <w:rPr>
          <w:b/>
          <w:spacing w:val="-2"/>
          <w:sz w:val="27"/>
          <w:szCs w:val="27"/>
        </w:rPr>
      </w:pPr>
    </w:p>
    <w:p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RDefault="00515DAA" w:rsidP="00515DAA">
      <w:pPr>
        <w:ind w:firstLine="720"/>
        <w:jc w:val="center"/>
        <w:rPr>
          <w:b/>
          <w:spacing w:val="-2"/>
          <w:sz w:val="27"/>
          <w:szCs w:val="27"/>
        </w:rPr>
      </w:pPr>
    </w:p>
    <w:p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rsidR="00515DAA" w:rsidRDefault="00515DAA" w:rsidP="00515DAA">
      <w:pPr>
        <w:jc w:val="center"/>
        <w:rPr>
          <w:b/>
          <w:spacing w:val="-2"/>
          <w:sz w:val="27"/>
          <w:szCs w:val="27"/>
        </w:rPr>
      </w:pP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5.2. Аппарат первичной профсоюзной организации или ответственное лицо определенный председателем первичной профсоюзной организации </w:t>
      </w:r>
      <w:r>
        <w:rPr>
          <w:spacing w:val="-2"/>
          <w:sz w:val="27"/>
          <w:szCs w:val="27"/>
        </w:rPr>
        <w:lastRenderedPageBreak/>
        <w:t>осуществляет организационно-техническую подготовку проведения заседаний Профкома.</w:t>
      </w:r>
    </w:p>
    <w:p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433EA" w:rsidRDefault="00682C75"/>
    <w:sectPr w:rsidR="005433EA" w:rsidSect="005637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DAA"/>
    <w:rsid w:val="000B3FB7"/>
    <w:rsid w:val="000B77CD"/>
    <w:rsid w:val="001167B2"/>
    <w:rsid w:val="00135D41"/>
    <w:rsid w:val="002320B8"/>
    <w:rsid w:val="0035349F"/>
    <w:rsid w:val="003D37FD"/>
    <w:rsid w:val="00426BFF"/>
    <w:rsid w:val="00515DAA"/>
    <w:rsid w:val="005637DB"/>
    <w:rsid w:val="00610029"/>
    <w:rsid w:val="00616CAA"/>
    <w:rsid w:val="00623B47"/>
    <w:rsid w:val="00682C75"/>
    <w:rsid w:val="006930F3"/>
    <w:rsid w:val="007C1748"/>
    <w:rsid w:val="00815BFE"/>
    <w:rsid w:val="008E186E"/>
    <w:rsid w:val="009161AE"/>
    <w:rsid w:val="00980663"/>
    <w:rsid w:val="009871BE"/>
    <w:rsid w:val="009C360F"/>
    <w:rsid w:val="00A64CE4"/>
    <w:rsid w:val="00AB17AA"/>
    <w:rsid w:val="00B86F5D"/>
    <w:rsid w:val="00C43CB2"/>
    <w:rsid w:val="00DF681F"/>
    <w:rsid w:val="00FA0264"/>
    <w:rsid w:val="00FD6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167B2"/>
    <w:rPr>
      <w:rFonts w:ascii="Tahoma" w:hAnsi="Tahoma" w:cs="Tahoma"/>
      <w:sz w:val="16"/>
      <w:szCs w:val="16"/>
    </w:rPr>
  </w:style>
  <w:style w:type="character" w:customStyle="1" w:styleId="a5">
    <w:name w:val="Текст выноски Знак"/>
    <w:basedOn w:val="a0"/>
    <w:link w:val="a4"/>
    <w:uiPriority w:val="99"/>
    <w:semiHidden/>
    <w:rsid w:val="001167B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3420</Words>
  <Characters>19500</Characters>
  <Application>Microsoft Office Word</Application>
  <DocSecurity>0</DocSecurity>
  <Lines>162</Lines>
  <Paragraphs>45</Paragraphs>
  <ScaleCrop>false</ScaleCrop>
  <Company/>
  <LinksUpToDate>false</LinksUpToDate>
  <CharactersWithSpaces>22875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profcom</cp:lastModifiedBy>
  <cp:revision>11</cp:revision>
  <cp:lastPrinted>2026-04-08T06:47:00Z</cp:lastPrinted>
  <dcterms:created xsi:type="dcterms:W3CDTF">2026-04-07T05:08:00Z</dcterms:created>
  <dcterms:modified xsi:type="dcterms:W3CDTF">2026-04-08T07:01:00Z</dcterms:modified>
</cp:coreProperties>
</file>